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3712" w14:textId="5A927204" w:rsidR="00222A55" w:rsidRDefault="00E44473">
      <w:hyperlink r:id="rId4" w:tgtFrame="_blank" w:history="1">
        <w:r>
          <w:rPr>
            <w:rStyle w:val="Collegamentoipertestuale"/>
            <w:rFonts w:ascii="Segoe UI" w:hAnsi="Segoe UI" w:cs="Segoe UI"/>
            <w:color w:val="3C61AA"/>
            <w:sz w:val="20"/>
            <w:szCs w:val="20"/>
          </w:rPr>
          <w:t>https://m.flcgil.it/speciali/elezioni-cspi-si-vot</w:t>
        </w:r>
        <w:bookmarkStart w:id="0" w:name="_GoBack"/>
        <w:bookmarkEnd w:id="0"/>
        <w:r>
          <w:rPr>
            <w:rStyle w:val="Collegamentoipertestuale"/>
            <w:rFonts w:ascii="Segoe UI" w:hAnsi="Segoe UI" w:cs="Segoe UI"/>
            <w:color w:val="3C61AA"/>
            <w:sz w:val="20"/>
            <w:szCs w:val="20"/>
          </w:rPr>
          <w:t>a-7-maggio-2024-sostieni-cgil-valore-scuola.flc</w:t>
        </w:r>
      </w:hyperlink>
    </w:p>
    <w:sectPr w:rsidR="00222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DF"/>
    <w:rsid w:val="00222A55"/>
    <w:rsid w:val="00E44473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7C1F-502E-4BAE-90D5-4FC7F5E2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4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lcgil.it/speciali/elezioni-cspi-si-vota-7-maggio-2024-sostieni-cgil-valore-scuol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MIIC8DF00R</dc:creator>
  <cp:keywords/>
  <dc:description/>
  <cp:lastModifiedBy>MIIC8DF00R - SANDRO PERTINI</cp:lastModifiedBy>
  <cp:revision>2</cp:revision>
  <dcterms:created xsi:type="dcterms:W3CDTF">2024-04-30T08:01:00Z</dcterms:created>
  <dcterms:modified xsi:type="dcterms:W3CDTF">2024-04-30T08:01:00Z</dcterms:modified>
</cp:coreProperties>
</file>